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47" w:rsidRPr="00D47047" w:rsidRDefault="00D47047" w:rsidP="00D47047">
      <w:pPr>
        <w:pStyle w:val="a4"/>
        <w:ind w:firstLine="900"/>
        <w:jc w:val="center"/>
        <w:rPr>
          <w:szCs w:val="28"/>
        </w:rPr>
      </w:pPr>
      <w:r w:rsidRPr="00D47047">
        <w:rPr>
          <w:szCs w:val="28"/>
        </w:rPr>
        <w:t xml:space="preserve">Информация </w:t>
      </w:r>
      <w:r>
        <w:rPr>
          <w:szCs w:val="28"/>
        </w:rPr>
        <w:br/>
      </w:r>
      <w:r w:rsidRPr="00D47047">
        <w:rPr>
          <w:szCs w:val="28"/>
        </w:rPr>
        <w:t xml:space="preserve">о </w:t>
      </w:r>
      <w:r>
        <w:rPr>
          <w:szCs w:val="28"/>
        </w:rPr>
        <w:t xml:space="preserve">динамике </w:t>
      </w:r>
      <w:r w:rsidRPr="00D47047">
        <w:rPr>
          <w:szCs w:val="28"/>
        </w:rPr>
        <w:t>количеств</w:t>
      </w:r>
      <w:r>
        <w:rPr>
          <w:szCs w:val="28"/>
        </w:rPr>
        <w:t>а</w:t>
      </w:r>
      <w:r w:rsidRPr="00D47047">
        <w:rPr>
          <w:szCs w:val="28"/>
        </w:rPr>
        <w:t xml:space="preserve"> и результатах рассмотрения обращений и жалоб граждан в 1 квартале 2014 года в сравнении с аналогичным периодом </w:t>
      </w:r>
      <w:r>
        <w:rPr>
          <w:szCs w:val="28"/>
        </w:rPr>
        <w:br/>
      </w:r>
      <w:r w:rsidRPr="00D47047">
        <w:rPr>
          <w:szCs w:val="28"/>
        </w:rPr>
        <w:t>2013 года (по форме ПГ)</w:t>
      </w:r>
    </w:p>
    <w:p w:rsidR="00D47047" w:rsidRDefault="00D47047" w:rsidP="00D47047">
      <w:pPr>
        <w:pStyle w:val="a4"/>
        <w:ind w:firstLine="900"/>
        <w:rPr>
          <w:b/>
          <w:szCs w:val="28"/>
        </w:rPr>
      </w:pPr>
    </w:p>
    <w:p w:rsidR="00920C97" w:rsidRDefault="00D47047" w:rsidP="00D47047">
      <w:pPr>
        <w:pStyle w:val="a4"/>
        <w:ind w:firstLine="900"/>
        <w:rPr>
          <w:szCs w:val="28"/>
        </w:rPr>
      </w:pPr>
      <w:r w:rsidRPr="00D47047">
        <w:rPr>
          <w:szCs w:val="28"/>
        </w:rPr>
        <w:t>1.</w:t>
      </w:r>
      <w:r>
        <w:rPr>
          <w:b/>
          <w:szCs w:val="28"/>
        </w:rPr>
        <w:t> </w:t>
      </w:r>
      <w:r w:rsidR="00920C97">
        <w:rPr>
          <w:b/>
          <w:szCs w:val="28"/>
        </w:rPr>
        <w:t>О</w:t>
      </w:r>
      <w:r w:rsidRPr="003625B4">
        <w:rPr>
          <w:szCs w:val="28"/>
        </w:rPr>
        <w:t>бщее количество обращений в ХКФОМС и СМО</w:t>
      </w:r>
      <w:r w:rsidRPr="00CE080F">
        <w:rPr>
          <w:szCs w:val="28"/>
        </w:rPr>
        <w:t xml:space="preserve"> </w:t>
      </w:r>
      <w:r w:rsidR="00920C97">
        <w:rPr>
          <w:szCs w:val="28"/>
        </w:rPr>
        <w:t xml:space="preserve">в первом квартале 2014 года составило более 95  тысяч (90 045), что в </w:t>
      </w:r>
      <w:r w:rsidRPr="00CE080F">
        <w:rPr>
          <w:szCs w:val="28"/>
        </w:rPr>
        <w:t>1,5 раза</w:t>
      </w:r>
      <w:r w:rsidR="00920C97">
        <w:rPr>
          <w:szCs w:val="28"/>
        </w:rPr>
        <w:t xml:space="preserve"> меньше показателя аналогичного периода прошлого года (145 737 обращений в 2013 году)</w:t>
      </w:r>
      <w:r w:rsidRPr="00CE080F">
        <w:rPr>
          <w:szCs w:val="28"/>
        </w:rPr>
        <w:t xml:space="preserve">. </w:t>
      </w:r>
    </w:p>
    <w:p w:rsidR="00D47047" w:rsidRPr="00475C4C" w:rsidRDefault="00D47047" w:rsidP="00D47047">
      <w:pPr>
        <w:pStyle w:val="a4"/>
        <w:ind w:firstLine="900"/>
        <w:rPr>
          <w:szCs w:val="28"/>
        </w:rPr>
      </w:pPr>
      <w:r w:rsidRPr="00CE080F">
        <w:rPr>
          <w:szCs w:val="28"/>
        </w:rPr>
        <w:t>Количество обращений по телефону «горячей линии» незначительно увеличилось (в 1,3 раза), количество обращений с целью консультации уменьшилось в 2,3 раза</w:t>
      </w:r>
      <w:r w:rsidR="00920C97">
        <w:rPr>
          <w:szCs w:val="28"/>
        </w:rPr>
        <w:t xml:space="preserve">. Количество </w:t>
      </w:r>
      <w:r w:rsidRPr="00BC65EF">
        <w:rPr>
          <w:szCs w:val="28"/>
        </w:rPr>
        <w:t>заявлений уменьшилос</w:t>
      </w:r>
      <w:r w:rsidR="00920C97">
        <w:rPr>
          <w:szCs w:val="28"/>
        </w:rPr>
        <w:t xml:space="preserve">ь в </w:t>
      </w:r>
      <w:r w:rsidRPr="00BC65EF">
        <w:rPr>
          <w:szCs w:val="28"/>
        </w:rPr>
        <w:t xml:space="preserve">1,5 раза, </w:t>
      </w:r>
      <w:r w:rsidR="00920C97">
        <w:rPr>
          <w:szCs w:val="28"/>
        </w:rPr>
        <w:t>в 86</w:t>
      </w:r>
      <w:r w:rsidRPr="00BC65EF">
        <w:rPr>
          <w:szCs w:val="28"/>
        </w:rPr>
        <w:t>% случаев это заявления о выборе и замене СМО в связи с обменом полисов на полисы единого образца (в 2013 году – 95</w:t>
      </w:r>
      <w:r w:rsidRPr="00475C4C">
        <w:rPr>
          <w:szCs w:val="28"/>
        </w:rPr>
        <w:t xml:space="preserve">%). Динамика количества обращений (в основном за счет уменьшения количества заявлений) обусловлена постепенным завершением обмена «старых» полисов на полисы единого образца </w:t>
      </w:r>
      <w:r w:rsidRPr="00475C4C">
        <w:rPr>
          <w:b/>
          <w:szCs w:val="28"/>
        </w:rPr>
        <w:t>(таб.1.1)</w:t>
      </w:r>
      <w:r w:rsidRPr="00475C4C">
        <w:rPr>
          <w:szCs w:val="28"/>
        </w:rPr>
        <w:t>.</w:t>
      </w:r>
    </w:p>
    <w:p w:rsidR="00920C97" w:rsidRDefault="00D47047" w:rsidP="00D47047">
      <w:pPr>
        <w:pStyle w:val="a4"/>
        <w:ind w:firstLine="900"/>
        <w:rPr>
          <w:szCs w:val="28"/>
        </w:rPr>
      </w:pPr>
      <w:r w:rsidRPr="00F47D18">
        <w:rPr>
          <w:szCs w:val="28"/>
        </w:rPr>
        <w:t xml:space="preserve">Общее количество жалоб в ХКФОМС и СМО, выраженное в  абсолютных цифрах, практически не изменилось (в 2013 году – 156, в 2014 году – 171); </w:t>
      </w:r>
      <w:r w:rsidR="00920C97">
        <w:rPr>
          <w:szCs w:val="28"/>
        </w:rPr>
        <w:t xml:space="preserve">Доля обоснованных жалоб в общем количестве обращений </w:t>
      </w:r>
      <w:r w:rsidRPr="00E779F4">
        <w:rPr>
          <w:szCs w:val="28"/>
        </w:rPr>
        <w:t xml:space="preserve">в 2014 году 0,2%, в 2013 году 0,1%. </w:t>
      </w:r>
    </w:p>
    <w:p w:rsidR="00D47047" w:rsidRDefault="00920C97" w:rsidP="00D47047">
      <w:pPr>
        <w:pStyle w:val="a4"/>
        <w:ind w:firstLine="900"/>
        <w:rPr>
          <w:szCs w:val="28"/>
        </w:rPr>
      </w:pPr>
      <w:r>
        <w:rPr>
          <w:szCs w:val="28"/>
        </w:rPr>
        <w:t>При этом а</w:t>
      </w:r>
      <w:r w:rsidR="00D47047" w:rsidRPr="0031574B">
        <w:rPr>
          <w:szCs w:val="28"/>
        </w:rPr>
        <w:t xml:space="preserve">бсолютное количество жалоб, признанных обоснованными, уменьшилось (в 2014 году - 82, в 2013 году - 105). </w:t>
      </w:r>
      <w:r>
        <w:rPr>
          <w:szCs w:val="28"/>
        </w:rPr>
        <w:t xml:space="preserve">Удельный вес </w:t>
      </w:r>
      <w:r w:rsidR="00D47047" w:rsidRPr="0031574B">
        <w:rPr>
          <w:szCs w:val="28"/>
        </w:rPr>
        <w:t xml:space="preserve">обоснованных жалоб к общему </w:t>
      </w:r>
      <w:r>
        <w:rPr>
          <w:szCs w:val="28"/>
        </w:rPr>
        <w:t xml:space="preserve">их </w:t>
      </w:r>
      <w:r w:rsidR="00D47047" w:rsidRPr="0031574B">
        <w:rPr>
          <w:szCs w:val="28"/>
        </w:rPr>
        <w:t xml:space="preserve">количеству </w:t>
      </w:r>
      <w:r w:rsidRPr="006A1BBB">
        <w:rPr>
          <w:szCs w:val="28"/>
        </w:rPr>
        <w:t>в 1,4 раза</w:t>
      </w:r>
      <w:r>
        <w:rPr>
          <w:szCs w:val="28"/>
        </w:rPr>
        <w:t xml:space="preserve"> ниже показателя прошлого года: </w:t>
      </w:r>
      <w:r w:rsidR="00D47047" w:rsidRPr="006A1BBB">
        <w:rPr>
          <w:szCs w:val="28"/>
        </w:rPr>
        <w:t xml:space="preserve">48% в 2014 году, 67,3% в 2013 году. </w:t>
      </w:r>
    </w:p>
    <w:p w:rsidR="00D47047" w:rsidRDefault="00D47047" w:rsidP="00D47047">
      <w:pPr>
        <w:pStyle w:val="a4"/>
        <w:ind w:firstLine="900"/>
        <w:rPr>
          <w:szCs w:val="28"/>
        </w:rPr>
      </w:pPr>
      <w:proofErr w:type="gramStart"/>
      <w:r w:rsidRPr="006A1BBB">
        <w:rPr>
          <w:szCs w:val="28"/>
        </w:rPr>
        <w:t>В структуре причин обоснованных жалоб наибольшее количество</w:t>
      </w:r>
      <w:r w:rsidRPr="00707180">
        <w:rPr>
          <w:szCs w:val="28"/>
          <w:highlight w:val="green"/>
        </w:rPr>
        <w:t xml:space="preserve"> </w:t>
      </w:r>
      <w:r w:rsidRPr="00A30CB3">
        <w:rPr>
          <w:szCs w:val="28"/>
        </w:rPr>
        <w:t xml:space="preserve">составляют жалобы на организацию работы </w:t>
      </w:r>
      <w:r>
        <w:rPr>
          <w:szCs w:val="28"/>
        </w:rPr>
        <w:t>медицинских организаций</w:t>
      </w:r>
      <w:r w:rsidRPr="00A30CB3">
        <w:rPr>
          <w:szCs w:val="28"/>
        </w:rPr>
        <w:t xml:space="preserve"> (33%, в 2013 году – 32,4 %), </w:t>
      </w:r>
      <w:r w:rsidRPr="006E6748">
        <w:rPr>
          <w:szCs w:val="28"/>
        </w:rPr>
        <w:t xml:space="preserve">на качество медицинской помощи (29,3%, в 2013 году – 19%, рост показателя в 1,5 раза), на отказ в медицинской помощи по программе </w:t>
      </w:r>
      <w:r w:rsidRPr="0078056F">
        <w:rPr>
          <w:szCs w:val="28"/>
        </w:rPr>
        <w:t xml:space="preserve">ОМС (9,8%, в 2013 году – 16,2%, снижение показателя в 1,7 раза), на взимание </w:t>
      </w:r>
      <w:r>
        <w:rPr>
          <w:szCs w:val="28"/>
        </w:rPr>
        <w:t xml:space="preserve">денежных </w:t>
      </w:r>
      <w:r w:rsidRPr="0078056F">
        <w:rPr>
          <w:szCs w:val="28"/>
        </w:rPr>
        <w:t xml:space="preserve">средств </w:t>
      </w:r>
      <w:r>
        <w:rPr>
          <w:szCs w:val="28"/>
        </w:rPr>
        <w:t xml:space="preserve">за </w:t>
      </w:r>
      <w:r w:rsidRPr="0078056F">
        <w:rPr>
          <w:szCs w:val="28"/>
        </w:rPr>
        <w:t>медицинскую помощь по программе</w:t>
      </w:r>
      <w:proofErr w:type="gramEnd"/>
      <w:r w:rsidRPr="0078056F">
        <w:rPr>
          <w:szCs w:val="28"/>
        </w:rPr>
        <w:t xml:space="preserve"> </w:t>
      </w:r>
      <w:r w:rsidRPr="008513AA">
        <w:rPr>
          <w:szCs w:val="28"/>
        </w:rPr>
        <w:t>ОМ</w:t>
      </w:r>
      <w:r>
        <w:rPr>
          <w:szCs w:val="28"/>
        </w:rPr>
        <w:t xml:space="preserve">С </w:t>
      </w:r>
      <w:r w:rsidRPr="008513AA">
        <w:rPr>
          <w:szCs w:val="28"/>
        </w:rPr>
        <w:t xml:space="preserve">(15,9%, в 2013 году – 13,3%, снижение в 1,2 раза), жалобы на лекарственное </w:t>
      </w:r>
      <w:r w:rsidRPr="000E32D9">
        <w:rPr>
          <w:szCs w:val="28"/>
        </w:rPr>
        <w:t>обеспечение (1,2 %, в 2013 году</w:t>
      </w:r>
      <w:r>
        <w:rPr>
          <w:szCs w:val="28"/>
        </w:rPr>
        <w:t xml:space="preserve"> – 12,4 %, снижение показателя </w:t>
      </w:r>
      <w:r w:rsidRPr="000E32D9">
        <w:rPr>
          <w:szCs w:val="28"/>
        </w:rPr>
        <w:t>в 10</w:t>
      </w:r>
      <w:r>
        <w:rPr>
          <w:szCs w:val="28"/>
        </w:rPr>
        <w:t>,3</w:t>
      </w:r>
      <w:r w:rsidRPr="000E32D9">
        <w:rPr>
          <w:szCs w:val="28"/>
        </w:rPr>
        <w:t xml:space="preserve"> раз</w:t>
      </w:r>
      <w:r>
        <w:rPr>
          <w:szCs w:val="28"/>
        </w:rPr>
        <w:t>а</w:t>
      </w:r>
      <w:r w:rsidRPr="000E32D9">
        <w:rPr>
          <w:szCs w:val="28"/>
        </w:rPr>
        <w:t>)</w:t>
      </w:r>
      <w:r>
        <w:rPr>
          <w:szCs w:val="28"/>
        </w:rPr>
        <w:t>.</w:t>
      </w:r>
    </w:p>
    <w:p w:rsidR="00D47047" w:rsidRDefault="00D47047" w:rsidP="00D47047">
      <w:pPr>
        <w:pStyle w:val="a4"/>
        <w:ind w:firstLine="900"/>
        <w:rPr>
          <w:szCs w:val="28"/>
        </w:rPr>
      </w:pPr>
      <w:r>
        <w:rPr>
          <w:szCs w:val="28"/>
        </w:rPr>
        <w:t>2. В ходе организации рассмотрения обращений и жалоб застрахованных, их законных представителей, в том числе по запросам правоохранительных и надзорных органов, ХКФОМС</w:t>
      </w:r>
      <w:r w:rsidR="00920C97">
        <w:rPr>
          <w:szCs w:val="28"/>
        </w:rPr>
        <w:t xml:space="preserve"> зачастую сталкивается </w:t>
      </w:r>
      <w:r>
        <w:rPr>
          <w:szCs w:val="28"/>
        </w:rPr>
        <w:t xml:space="preserve">с проблемой </w:t>
      </w:r>
      <w:proofErr w:type="spellStart"/>
      <w:r>
        <w:rPr>
          <w:szCs w:val="28"/>
        </w:rPr>
        <w:t>непредоставления</w:t>
      </w:r>
      <w:proofErr w:type="spellEnd"/>
      <w:r>
        <w:rPr>
          <w:szCs w:val="28"/>
        </w:rPr>
        <w:t xml:space="preserve"> медицинскими организациями </w:t>
      </w:r>
      <w:r w:rsidR="00A95011">
        <w:rPr>
          <w:szCs w:val="28"/>
        </w:rPr>
        <w:t>первичной медицинской документации для проведения целевых экспертиз качества медицинской помощи без уважительных причин, несмотря на неоднократные запросы страховых медицинских организаций.</w:t>
      </w:r>
    </w:p>
    <w:p w:rsidR="005F0C70" w:rsidRDefault="00A95011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C70">
        <w:rPr>
          <w:rFonts w:ascii="Times New Roman" w:hAnsi="Times New Roman" w:cs="Times New Roman"/>
          <w:sz w:val="28"/>
          <w:szCs w:val="28"/>
        </w:rPr>
        <w:t xml:space="preserve">Данное обстоятельство является нарушением </w:t>
      </w:r>
      <w:r w:rsidR="005F0C70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5F0C70">
        <w:rPr>
          <w:rFonts w:ascii="Times New Roman" w:hAnsi="Times New Roman" w:cs="Times New Roman"/>
          <w:sz w:val="28"/>
          <w:szCs w:val="28"/>
        </w:rPr>
        <w:t xml:space="preserve">приказа ФФОМС от 01 декабря 2014 г. № 230 «Об утверждении </w:t>
      </w:r>
      <w:r w:rsidR="005F0C70" w:rsidRPr="005F0C70">
        <w:rPr>
          <w:rFonts w:ascii="Times New Roman" w:hAnsi="Times New Roman" w:cs="Times New Roman"/>
          <w:sz w:val="28"/>
          <w:szCs w:val="28"/>
        </w:rPr>
        <w:t>Порядка организации и проведения контроля объемов, сроков, качества и условий предоставления медицинской помощи по обязател</w:t>
      </w:r>
      <w:r w:rsidR="005F0C70">
        <w:rPr>
          <w:rFonts w:ascii="Times New Roman" w:hAnsi="Times New Roman" w:cs="Times New Roman"/>
          <w:sz w:val="28"/>
          <w:szCs w:val="28"/>
        </w:rPr>
        <w:t xml:space="preserve">ьному медицинскому страхованию» </w:t>
      </w:r>
      <w:r w:rsidR="00920C97">
        <w:rPr>
          <w:rFonts w:ascii="Times New Roman" w:hAnsi="Times New Roman" w:cs="Times New Roman"/>
          <w:sz w:val="28"/>
          <w:szCs w:val="28"/>
        </w:rPr>
        <w:t>(п. 27</w:t>
      </w:r>
      <w:r w:rsidR="00920C97">
        <w:rPr>
          <w:rFonts w:ascii="Times New Roman" w:hAnsi="Times New Roman" w:cs="Times New Roman"/>
          <w:sz w:val="28"/>
          <w:szCs w:val="28"/>
        </w:rPr>
        <w:t xml:space="preserve"> приказа</w:t>
      </w:r>
      <w:r w:rsidR="00920C97">
        <w:rPr>
          <w:rFonts w:ascii="Times New Roman" w:hAnsi="Times New Roman" w:cs="Times New Roman"/>
          <w:sz w:val="28"/>
          <w:szCs w:val="28"/>
        </w:rPr>
        <w:t xml:space="preserve">) </w:t>
      </w:r>
      <w:r w:rsidR="005F0C70">
        <w:rPr>
          <w:rFonts w:ascii="Times New Roman" w:hAnsi="Times New Roman" w:cs="Times New Roman"/>
          <w:sz w:val="28"/>
          <w:szCs w:val="28"/>
        </w:rPr>
        <w:t xml:space="preserve">и препятствует выполнению </w:t>
      </w:r>
      <w:r w:rsidR="005F0C70" w:rsidRPr="005F0C70">
        <w:rPr>
          <w:rFonts w:ascii="Times New Roman" w:hAnsi="Times New Roman" w:cs="Times New Roman"/>
          <w:sz w:val="28"/>
          <w:szCs w:val="28"/>
        </w:rPr>
        <w:t>требований</w:t>
      </w:r>
      <w:r w:rsidR="005F0C70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D109DC">
        <w:rPr>
          <w:rFonts w:ascii="Times New Roman" w:hAnsi="Times New Roman" w:cs="Times New Roman"/>
          <w:sz w:val="28"/>
          <w:szCs w:val="28"/>
        </w:rPr>
        <w:t xml:space="preserve">ых </w:t>
      </w:r>
      <w:r w:rsidR="005F0C70">
        <w:rPr>
          <w:rFonts w:ascii="Times New Roman" w:hAnsi="Times New Roman" w:cs="Times New Roman"/>
          <w:sz w:val="28"/>
          <w:szCs w:val="28"/>
        </w:rPr>
        <w:t>закон</w:t>
      </w:r>
      <w:r w:rsidR="00D109DC">
        <w:rPr>
          <w:rFonts w:ascii="Times New Roman" w:hAnsi="Times New Roman" w:cs="Times New Roman"/>
          <w:sz w:val="28"/>
          <w:szCs w:val="28"/>
        </w:rPr>
        <w:t>ов</w:t>
      </w:r>
      <w:r w:rsidR="00920C97">
        <w:rPr>
          <w:rFonts w:ascii="Times New Roman" w:hAnsi="Times New Roman" w:cs="Times New Roman"/>
          <w:sz w:val="28"/>
          <w:szCs w:val="28"/>
        </w:rPr>
        <w:t xml:space="preserve"> </w:t>
      </w:r>
      <w:r w:rsidR="00D109DC">
        <w:rPr>
          <w:rFonts w:ascii="Times New Roman" w:hAnsi="Times New Roman" w:cs="Times New Roman"/>
          <w:sz w:val="28"/>
          <w:szCs w:val="28"/>
        </w:rPr>
        <w:lastRenderedPageBreak/>
        <w:t xml:space="preserve">№ 326-ФЗ «Об обязательном медицинском страховании», </w:t>
      </w:r>
      <w:r w:rsidR="005F0C70">
        <w:rPr>
          <w:rFonts w:ascii="Times New Roman" w:hAnsi="Times New Roman" w:cs="Times New Roman"/>
          <w:sz w:val="28"/>
          <w:szCs w:val="28"/>
        </w:rPr>
        <w:t>№</w:t>
      </w:r>
      <w:r w:rsidR="00D109DC">
        <w:rPr>
          <w:rFonts w:ascii="Times New Roman" w:hAnsi="Times New Roman" w:cs="Times New Roman"/>
          <w:sz w:val="28"/>
          <w:szCs w:val="28"/>
        </w:rPr>
        <w:t> </w:t>
      </w:r>
      <w:r w:rsidR="005F0C70">
        <w:rPr>
          <w:rFonts w:ascii="Times New Roman" w:hAnsi="Times New Roman" w:cs="Times New Roman"/>
          <w:sz w:val="28"/>
          <w:szCs w:val="28"/>
        </w:rPr>
        <w:t>59-ФЗ «О рассмотрении обращений граждан Российской Федерации» в части соблюдения установленных сроков рассмотрения обращений</w:t>
      </w:r>
      <w:proofErr w:type="gramEnd"/>
      <w:r w:rsidR="005F0C70">
        <w:rPr>
          <w:rFonts w:ascii="Times New Roman" w:hAnsi="Times New Roman" w:cs="Times New Roman"/>
          <w:sz w:val="28"/>
          <w:szCs w:val="28"/>
        </w:rPr>
        <w:t xml:space="preserve"> и жалоб граждан, а также запросов правоохранительных и надзорных органов (</w:t>
      </w:r>
      <w:r w:rsidR="00342F73">
        <w:rPr>
          <w:rFonts w:ascii="Times New Roman" w:hAnsi="Times New Roman" w:cs="Times New Roman"/>
          <w:sz w:val="28"/>
          <w:szCs w:val="28"/>
        </w:rPr>
        <w:t xml:space="preserve">в силу действия </w:t>
      </w:r>
      <w:r w:rsidR="005F0C70">
        <w:rPr>
          <w:rFonts w:ascii="Times New Roman" w:hAnsi="Times New Roman" w:cs="Times New Roman"/>
          <w:sz w:val="28"/>
          <w:szCs w:val="28"/>
        </w:rPr>
        <w:t>Федеральн</w:t>
      </w:r>
      <w:r w:rsidR="00342F73">
        <w:rPr>
          <w:rFonts w:ascii="Times New Roman" w:hAnsi="Times New Roman" w:cs="Times New Roman"/>
          <w:sz w:val="28"/>
          <w:szCs w:val="28"/>
        </w:rPr>
        <w:t>ых Законов</w:t>
      </w:r>
      <w:r w:rsidR="005F0C70">
        <w:rPr>
          <w:rFonts w:ascii="Times New Roman" w:hAnsi="Times New Roman" w:cs="Times New Roman"/>
          <w:sz w:val="28"/>
          <w:szCs w:val="28"/>
        </w:rPr>
        <w:t xml:space="preserve"> «О прокуратуре РФ», «О полиции</w:t>
      </w:r>
      <w:r w:rsidR="00342F73">
        <w:rPr>
          <w:rFonts w:ascii="Times New Roman" w:hAnsi="Times New Roman" w:cs="Times New Roman"/>
          <w:sz w:val="28"/>
          <w:szCs w:val="28"/>
        </w:rPr>
        <w:t xml:space="preserve"> РФ</w:t>
      </w:r>
      <w:r w:rsidR="005F0C70">
        <w:rPr>
          <w:rFonts w:ascii="Times New Roman" w:hAnsi="Times New Roman" w:cs="Times New Roman"/>
          <w:sz w:val="28"/>
          <w:szCs w:val="28"/>
        </w:rPr>
        <w:t>»).</w:t>
      </w:r>
    </w:p>
    <w:p w:rsidR="005F0C70" w:rsidRDefault="00E7303A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руководителей медицинских организаций и СМО направлено информационное письмо по данному вопросу.</w:t>
      </w:r>
    </w:p>
    <w:p w:rsidR="00E7303A" w:rsidRDefault="00E7303A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В связи с возникающими вопросами руководителей МО о правомерности использования защищенного канала информационного взаимодействия между СМО и МО по технологии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при рассмотрении обращений и жалоб застрахованных, информируем.</w:t>
      </w:r>
    </w:p>
    <w:p w:rsidR="00E7303A" w:rsidRDefault="00FE7AB9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7303A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7303A">
        <w:rPr>
          <w:rFonts w:ascii="Times New Roman" w:hAnsi="Times New Roman" w:cs="Times New Roman"/>
          <w:sz w:val="28"/>
          <w:szCs w:val="28"/>
        </w:rPr>
        <w:t>,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303A">
        <w:rPr>
          <w:rFonts w:ascii="Times New Roman" w:hAnsi="Times New Roman" w:cs="Times New Roman"/>
          <w:sz w:val="28"/>
          <w:szCs w:val="28"/>
        </w:rPr>
        <w:t>вляемы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73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каналу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в письменной, так и в электронной форме, заверенные электронной цифровой подписью</w:t>
      </w:r>
      <w:r w:rsidRPr="00FE7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наличии гарантии их подлинности (достоверности) имеют юридическую силу.</w:t>
      </w:r>
    </w:p>
    <w:p w:rsidR="00FE7AB9" w:rsidRDefault="00FE7AB9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указанного канала как официального канала связи между СМО и медицинскими организациями по обеспечению взаимодействия в системе ОМС, в том числе организации экспертной работы, соответствуют требованиям законодательства.</w:t>
      </w:r>
    </w:p>
    <w:p w:rsidR="00FE7AB9" w:rsidRDefault="00FE7AB9" w:rsidP="005F0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037B" w:rsidRDefault="0048037B"/>
    <w:sectPr w:rsidR="0048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47"/>
    <w:rsid w:val="000156D2"/>
    <w:rsid w:val="00022A8C"/>
    <w:rsid w:val="00022B32"/>
    <w:rsid w:val="00024EDC"/>
    <w:rsid w:val="00041C9C"/>
    <w:rsid w:val="0005089D"/>
    <w:rsid w:val="0007321B"/>
    <w:rsid w:val="00104651"/>
    <w:rsid w:val="00114467"/>
    <w:rsid w:val="00140805"/>
    <w:rsid w:val="001419F9"/>
    <w:rsid w:val="001544F6"/>
    <w:rsid w:val="001742F9"/>
    <w:rsid w:val="00174EF7"/>
    <w:rsid w:val="00180DFB"/>
    <w:rsid w:val="0018416E"/>
    <w:rsid w:val="001A6112"/>
    <w:rsid w:val="001E1FED"/>
    <w:rsid w:val="001F3801"/>
    <w:rsid w:val="001F6AEC"/>
    <w:rsid w:val="00223B9B"/>
    <w:rsid w:val="00231B7A"/>
    <w:rsid w:val="0025293B"/>
    <w:rsid w:val="00271F7D"/>
    <w:rsid w:val="00273D39"/>
    <w:rsid w:val="00274382"/>
    <w:rsid w:val="0028428F"/>
    <w:rsid w:val="002937AB"/>
    <w:rsid w:val="002A615A"/>
    <w:rsid w:val="002C46AF"/>
    <w:rsid w:val="002D170E"/>
    <w:rsid w:val="002F6951"/>
    <w:rsid w:val="00306103"/>
    <w:rsid w:val="0032277B"/>
    <w:rsid w:val="00322B93"/>
    <w:rsid w:val="00325DDE"/>
    <w:rsid w:val="00326267"/>
    <w:rsid w:val="00342D22"/>
    <w:rsid w:val="00342F73"/>
    <w:rsid w:val="00352570"/>
    <w:rsid w:val="003636D3"/>
    <w:rsid w:val="003728AD"/>
    <w:rsid w:val="00373BDC"/>
    <w:rsid w:val="003819FE"/>
    <w:rsid w:val="00396150"/>
    <w:rsid w:val="003A08B1"/>
    <w:rsid w:val="00403E63"/>
    <w:rsid w:val="00453291"/>
    <w:rsid w:val="00456FB5"/>
    <w:rsid w:val="00466AEB"/>
    <w:rsid w:val="00472C12"/>
    <w:rsid w:val="0048037B"/>
    <w:rsid w:val="00483427"/>
    <w:rsid w:val="004C4200"/>
    <w:rsid w:val="004E706F"/>
    <w:rsid w:val="00523F88"/>
    <w:rsid w:val="005356CB"/>
    <w:rsid w:val="005571B1"/>
    <w:rsid w:val="00570CE6"/>
    <w:rsid w:val="00571E37"/>
    <w:rsid w:val="0057686F"/>
    <w:rsid w:val="005B27E7"/>
    <w:rsid w:val="005D3001"/>
    <w:rsid w:val="005D76E2"/>
    <w:rsid w:val="005E0917"/>
    <w:rsid w:val="005E7D2A"/>
    <w:rsid w:val="005F0075"/>
    <w:rsid w:val="005F0C70"/>
    <w:rsid w:val="005F6C4B"/>
    <w:rsid w:val="005F7F53"/>
    <w:rsid w:val="006071D0"/>
    <w:rsid w:val="00625FFF"/>
    <w:rsid w:val="00632D63"/>
    <w:rsid w:val="00637DD4"/>
    <w:rsid w:val="00640996"/>
    <w:rsid w:val="00680159"/>
    <w:rsid w:val="006C64DD"/>
    <w:rsid w:val="007015AF"/>
    <w:rsid w:val="00702BA2"/>
    <w:rsid w:val="00702CE5"/>
    <w:rsid w:val="00703017"/>
    <w:rsid w:val="00703332"/>
    <w:rsid w:val="00745442"/>
    <w:rsid w:val="007540B1"/>
    <w:rsid w:val="00766534"/>
    <w:rsid w:val="00774AF2"/>
    <w:rsid w:val="007754E4"/>
    <w:rsid w:val="007777C0"/>
    <w:rsid w:val="00777A3B"/>
    <w:rsid w:val="00783508"/>
    <w:rsid w:val="00784F65"/>
    <w:rsid w:val="007906B0"/>
    <w:rsid w:val="00791F75"/>
    <w:rsid w:val="007A0CB0"/>
    <w:rsid w:val="007A565A"/>
    <w:rsid w:val="007C1BF4"/>
    <w:rsid w:val="007C21D8"/>
    <w:rsid w:val="007C2725"/>
    <w:rsid w:val="007D0675"/>
    <w:rsid w:val="007F54D1"/>
    <w:rsid w:val="008001A8"/>
    <w:rsid w:val="00806BBE"/>
    <w:rsid w:val="00820E65"/>
    <w:rsid w:val="00835862"/>
    <w:rsid w:val="00852117"/>
    <w:rsid w:val="00871C48"/>
    <w:rsid w:val="008841DB"/>
    <w:rsid w:val="0089039F"/>
    <w:rsid w:val="008E5A51"/>
    <w:rsid w:val="0090132F"/>
    <w:rsid w:val="00920C97"/>
    <w:rsid w:val="0092459C"/>
    <w:rsid w:val="00925344"/>
    <w:rsid w:val="009256E6"/>
    <w:rsid w:val="00951F55"/>
    <w:rsid w:val="00961407"/>
    <w:rsid w:val="00970B5B"/>
    <w:rsid w:val="009F7DAC"/>
    <w:rsid w:val="00A31CC6"/>
    <w:rsid w:val="00A33FC1"/>
    <w:rsid w:val="00A36010"/>
    <w:rsid w:val="00A477FD"/>
    <w:rsid w:val="00A64B46"/>
    <w:rsid w:val="00A7511C"/>
    <w:rsid w:val="00A95011"/>
    <w:rsid w:val="00AB2DC2"/>
    <w:rsid w:val="00AC7BAF"/>
    <w:rsid w:val="00AD12BB"/>
    <w:rsid w:val="00AE2724"/>
    <w:rsid w:val="00AE5124"/>
    <w:rsid w:val="00BA2F7B"/>
    <w:rsid w:val="00BA4BFF"/>
    <w:rsid w:val="00BA55E1"/>
    <w:rsid w:val="00BC2E93"/>
    <w:rsid w:val="00BC3ECF"/>
    <w:rsid w:val="00BC5BBB"/>
    <w:rsid w:val="00BC70C0"/>
    <w:rsid w:val="00BD57FD"/>
    <w:rsid w:val="00C066B5"/>
    <w:rsid w:val="00C22674"/>
    <w:rsid w:val="00C46E67"/>
    <w:rsid w:val="00C73028"/>
    <w:rsid w:val="00C8381E"/>
    <w:rsid w:val="00CA3086"/>
    <w:rsid w:val="00CA6018"/>
    <w:rsid w:val="00CB0474"/>
    <w:rsid w:val="00CB1A65"/>
    <w:rsid w:val="00CB4318"/>
    <w:rsid w:val="00CB584E"/>
    <w:rsid w:val="00CC3FF9"/>
    <w:rsid w:val="00CF6845"/>
    <w:rsid w:val="00D02303"/>
    <w:rsid w:val="00D109DC"/>
    <w:rsid w:val="00D21B65"/>
    <w:rsid w:val="00D253D5"/>
    <w:rsid w:val="00D42119"/>
    <w:rsid w:val="00D42156"/>
    <w:rsid w:val="00D47047"/>
    <w:rsid w:val="00D534DC"/>
    <w:rsid w:val="00D54885"/>
    <w:rsid w:val="00D65B19"/>
    <w:rsid w:val="00D97D55"/>
    <w:rsid w:val="00DA0E6D"/>
    <w:rsid w:val="00DC2AA7"/>
    <w:rsid w:val="00DD3560"/>
    <w:rsid w:val="00DF2D27"/>
    <w:rsid w:val="00DF3B95"/>
    <w:rsid w:val="00DF4BB9"/>
    <w:rsid w:val="00DF5F35"/>
    <w:rsid w:val="00E11BEA"/>
    <w:rsid w:val="00E143F7"/>
    <w:rsid w:val="00E6769E"/>
    <w:rsid w:val="00E7303A"/>
    <w:rsid w:val="00E83594"/>
    <w:rsid w:val="00E84152"/>
    <w:rsid w:val="00E976B1"/>
    <w:rsid w:val="00EC1E02"/>
    <w:rsid w:val="00ED6D85"/>
    <w:rsid w:val="00EF7450"/>
    <w:rsid w:val="00F0473D"/>
    <w:rsid w:val="00F147EB"/>
    <w:rsid w:val="00F259D4"/>
    <w:rsid w:val="00F30411"/>
    <w:rsid w:val="00F51AE4"/>
    <w:rsid w:val="00FB1657"/>
    <w:rsid w:val="00FB2F61"/>
    <w:rsid w:val="00FB3C3D"/>
    <w:rsid w:val="00FE6D5E"/>
    <w:rsid w:val="00FE7AB9"/>
    <w:rsid w:val="00FE7B44"/>
    <w:rsid w:val="00F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Body Text"/>
    <w:basedOn w:val="a"/>
    <w:link w:val="a5"/>
    <w:rsid w:val="00D470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470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7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7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Body Text"/>
    <w:basedOn w:val="a"/>
    <w:link w:val="a5"/>
    <w:rsid w:val="00D470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470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7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7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Кудрик Надежда Георигиевна</cp:lastModifiedBy>
  <cp:revision>2</cp:revision>
  <cp:lastPrinted>2014-05-15T22:18:00Z</cp:lastPrinted>
  <dcterms:created xsi:type="dcterms:W3CDTF">2014-05-16T03:20:00Z</dcterms:created>
  <dcterms:modified xsi:type="dcterms:W3CDTF">2014-05-16T03:20:00Z</dcterms:modified>
</cp:coreProperties>
</file>