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07"/>
        <w:gridCol w:w="1349"/>
        <w:gridCol w:w="420"/>
        <w:gridCol w:w="1174"/>
        <w:gridCol w:w="810"/>
        <w:gridCol w:w="141"/>
        <w:gridCol w:w="1985"/>
        <w:gridCol w:w="2268"/>
      </w:tblGrid>
      <w:tr w:rsidR="00E11C35" w:rsidRPr="00E530AA" w:rsidTr="00ED5D39">
        <w:trPr>
          <w:trHeight w:val="58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1C35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2</w:t>
            </w:r>
            <w:r w:rsidR="00D313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  <w:p w:rsidR="00D313C4" w:rsidRPr="00E11C35" w:rsidRDefault="00D313C4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11C35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К Соглашению о тарифах на оплату</w:t>
            </w:r>
          </w:p>
          <w:p w:rsidR="00E11C35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медицинской помощи по </w:t>
            </w:r>
            <w:proofErr w:type="gramStart"/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обязательному</w:t>
            </w:r>
            <w:proofErr w:type="gramEnd"/>
          </w:p>
          <w:p w:rsidR="00E11C35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медицинскому страхованию  </w:t>
            </w:r>
          </w:p>
          <w:p w:rsidR="00E11C35" w:rsidRPr="00E11C35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на территории Хабаровского края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2017 год</w:t>
            </w:r>
          </w:p>
        </w:tc>
      </w:tr>
      <w:tr w:rsidR="00E530AA" w:rsidRPr="00E530AA" w:rsidTr="00ED5D39">
        <w:trPr>
          <w:trHeight w:val="58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687" w:rsidRDefault="000C168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67BC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Средняя структура тарифов </w:t>
            </w:r>
            <w:r w:rsidR="004D1385" w:rsidRPr="004D13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оплату медицинской помощи, оказываемой в стационарных 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условиях</w:t>
            </w:r>
            <w:r w:rsidR="000E0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D51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итогам деятельности</w:t>
            </w:r>
            <w:r w:rsidR="004D13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медицинских организаций </w:t>
            </w:r>
            <w:r w:rsidR="00FD51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201</w:t>
            </w:r>
            <w:r w:rsidR="00541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FD51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 </w:t>
            </w:r>
          </w:p>
          <w:p w:rsidR="004D1385" w:rsidRDefault="00FD51D4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7967BC" w:rsidRP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данным раздела IV формы 14-Ф (ОМС)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</w:p>
          <w:p w:rsidR="00E530AA" w:rsidRPr="00E530AA" w:rsidRDefault="00E530AA" w:rsidP="004D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медицинской организации</w:t>
            </w:r>
          </w:p>
        </w:tc>
        <w:tc>
          <w:tcPr>
            <w:tcW w:w="81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</w:t>
            </w:r>
            <w:proofErr w:type="gramStart"/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(%)</w:t>
            </w:r>
            <w:proofErr w:type="gramEnd"/>
          </w:p>
        </w:tc>
      </w:tr>
      <w:tr w:rsidR="00E530AA" w:rsidRPr="00E530AA" w:rsidTr="00ED5D39">
        <w:trPr>
          <w:trHeight w:val="1200"/>
        </w:trPr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Медикаменты и расходные материалы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Прочие затраты, включенные в структуру тарифа по ОМС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75,6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F2" w:rsidRPr="00E530AA" w:rsidRDefault="004D5E33" w:rsidP="0048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73,6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48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831F2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4D5E33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Таблица  2</w:t>
            </w:r>
          </w:p>
        </w:tc>
      </w:tr>
      <w:tr w:rsidR="00E530AA" w:rsidRPr="00E530AA" w:rsidTr="00ED5D39">
        <w:trPr>
          <w:trHeight w:val="69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D55" w:rsidRDefault="00C90D55" w:rsidP="002F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4120E" w:rsidRDefault="00E530AA" w:rsidP="0054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Средняя структура тарифов на оплату </w:t>
            </w:r>
            <w:r w:rsidR="000D38AE"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медицинской</w:t>
            </w:r>
            <w:r w:rsidR="000D38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помощи, оказываемой в </w:t>
            </w: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условиях дневных стационаров всех типов</w:t>
            </w:r>
            <w:r w:rsidR="000E0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итогам деятельности медицинских организаций за 201</w:t>
            </w:r>
            <w:r w:rsidR="00541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  <w:p w:rsidR="00E530AA" w:rsidRPr="00E530AA" w:rsidRDefault="007967BC" w:rsidP="0054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(п</w:t>
            </w:r>
            <w:r w:rsidRP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данным раздела IV формы 14-Ф (ОМС)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медицинской организации</w:t>
            </w:r>
          </w:p>
        </w:tc>
        <w:tc>
          <w:tcPr>
            <w:tcW w:w="81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</w:t>
            </w:r>
            <w:proofErr w:type="gramStart"/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(%)</w:t>
            </w:r>
            <w:proofErr w:type="gramEnd"/>
          </w:p>
        </w:tc>
      </w:tr>
      <w:tr w:rsidR="00E530AA" w:rsidRPr="00E530AA" w:rsidTr="00ED5D39">
        <w:trPr>
          <w:trHeight w:val="1012"/>
        </w:trPr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Медикаменты и расходные материалы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Прочие затраты, включенные в структуру тарифа по ОМС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59,2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05" w:rsidRPr="00EB77C4" w:rsidRDefault="00942605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CD6E9C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42605"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  <w:r w:rsidR="00CD6E9C"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42605"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EB77C4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C90D55">
        <w:trPr>
          <w:trHeight w:val="30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0AA" w:rsidRPr="00E530AA" w:rsidRDefault="00E530AA" w:rsidP="00796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4337" w:rsidRDefault="00A94337"/>
    <w:sectPr w:rsidR="00A94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C1687"/>
    <w:rsid w:val="000D38AE"/>
    <w:rsid w:val="000E07FE"/>
    <w:rsid w:val="002F3C4A"/>
    <w:rsid w:val="00353C0F"/>
    <w:rsid w:val="0042593A"/>
    <w:rsid w:val="00435F5D"/>
    <w:rsid w:val="004831F2"/>
    <w:rsid w:val="004D1385"/>
    <w:rsid w:val="004D5E33"/>
    <w:rsid w:val="0054120E"/>
    <w:rsid w:val="005F2080"/>
    <w:rsid w:val="006E1E7F"/>
    <w:rsid w:val="007151CB"/>
    <w:rsid w:val="007967BC"/>
    <w:rsid w:val="00942605"/>
    <w:rsid w:val="00A94337"/>
    <w:rsid w:val="00AC7670"/>
    <w:rsid w:val="00C30CE9"/>
    <w:rsid w:val="00C90D55"/>
    <w:rsid w:val="00CD6E9C"/>
    <w:rsid w:val="00D313C4"/>
    <w:rsid w:val="00E11C35"/>
    <w:rsid w:val="00E530AA"/>
    <w:rsid w:val="00EB77C4"/>
    <w:rsid w:val="00ED5D39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Татьяна Витальевна</dc:creator>
  <cp:lastModifiedBy>Дедух Ирина Владимировна</cp:lastModifiedBy>
  <cp:revision>7</cp:revision>
  <cp:lastPrinted>2016-12-28T03:46:00Z</cp:lastPrinted>
  <dcterms:created xsi:type="dcterms:W3CDTF">2016-12-24T03:27:00Z</dcterms:created>
  <dcterms:modified xsi:type="dcterms:W3CDTF">2017-01-21T04:26:00Z</dcterms:modified>
</cp:coreProperties>
</file>